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BA262" w14:textId="77777777" w:rsidR="002303DA" w:rsidRDefault="002303DA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46"/>
      </w:tblGrid>
      <w:tr w:rsidR="002303DA" w14:paraId="5CD5E94F" w14:textId="77777777">
        <w:trPr>
          <w:jc w:val="center"/>
        </w:trPr>
        <w:tc>
          <w:tcPr>
            <w:tcW w:w="9746" w:type="dxa"/>
            <w:shd w:val="clear" w:color="auto" w:fill="00206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16B1708E" w14:textId="77777777" w:rsidR="00525AC4" w:rsidRDefault="00525AC4">
            <w:pPr>
              <w:jc w:val="center"/>
            </w:pPr>
          </w:p>
          <w:p w14:paraId="3037C118" w14:textId="77777777" w:rsidR="00525AC4" w:rsidRDefault="00525AC4">
            <w:pPr>
              <w:spacing w:after="0"/>
              <w:jc w:val="center"/>
            </w:pPr>
          </w:p>
          <w:p w14:paraId="65F77076" w14:textId="77777777" w:rsidR="00525AC4" w:rsidRDefault="00D4592B">
            <w:pPr>
              <w:spacing w:after="0"/>
              <w:jc w:val="center"/>
            </w:pPr>
            <w:r>
              <w:rPr>
                <w:b/>
                <w:color w:val="FFFF00"/>
                <w:sz w:val="44"/>
              </w:rPr>
              <w:t>FOR SALE</w:t>
            </w:r>
          </w:p>
          <w:p w14:paraId="60A2484A" w14:textId="77777777" w:rsidR="00525AC4" w:rsidRDefault="00525AC4">
            <w:pPr>
              <w:spacing w:after="0"/>
              <w:jc w:val="center"/>
            </w:pPr>
          </w:p>
          <w:p w14:paraId="4CBC2E87" w14:textId="6543F17A" w:rsidR="00525AC4" w:rsidRDefault="00202B77">
            <w:pPr>
              <w:spacing w:after="0"/>
              <w:jc w:val="center"/>
            </w:pPr>
            <w:r>
              <w:rPr>
                <w:b/>
                <w:color w:val="FFFFFF"/>
                <w:sz w:val="32"/>
              </w:rPr>
              <w:t xml:space="preserve">2x </w:t>
            </w:r>
            <w:r w:rsidR="00D4592B">
              <w:rPr>
                <w:b/>
                <w:color w:val="FFFFFF"/>
                <w:sz w:val="32"/>
              </w:rPr>
              <w:t>Used Yamaha HS5 Powered Studio Monitor</w:t>
            </w:r>
          </w:p>
          <w:p w14:paraId="6A51BD3E" w14:textId="77777777" w:rsidR="00525AC4" w:rsidRDefault="00525AC4">
            <w:pPr>
              <w:spacing w:after="0"/>
              <w:jc w:val="center"/>
            </w:pPr>
          </w:p>
        </w:tc>
      </w:tr>
    </w:tbl>
    <w:p w14:paraId="15646A39" w14:textId="77777777" w:rsidR="002303DA" w:rsidRDefault="002303DA"/>
    <w:p w14:paraId="484BBD1C" w14:textId="77777777" w:rsidR="002303DA" w:rsidRDefault="00472EEB">
      <w:pPr>
        <w:spacing w:after="160"/>
        <w:jc w:val="center"/>
      </w:pPr>
      <w:r>
        <w:rPr>
          <w:noProof/>
        </w:rPr>
        <w:drawing>
          <wp:inline distT="0" distB="0" distL="0" distR="0" wp14:anchorId="00B13879" wp14:editId="29D03839">
            <wp:extent cx="4389120" cy="58521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g10_top_overvie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2C20D" w14:textId="77777777" w:rsidR="00FE1201" w:rsidRDefault="00FE1201">
      <w:pPr>
        <w:jc w:val="center"/>
        <w:rPr>
          <w:i/>
          <w:sz w:val="22"/>
        </w:rPr>
      </w:pPr>
    </w:p>
    <w:p w14:paraId="2AFB2F43" w14:textId="77777777" w:rsidR="002303DA" w:rsidRDefault="00472EEB">
      <w:pPr>
        <w:spacing w:after="120"/>
        <w:jc w:val="center"/>
      </w:pPr>
      <w:r>
        <w:rPr>
          <w:b/>
          <w:color w:val="002060"/>
          <w:sz w:val="23"/>
        </w:rPr>
        <w:t>Compact Yamaha HS5 powered studio monitor for nearfield monitoring, music production and editing workflows.</w:t>
      </w:r>
    </w:p>
    <w:p w14:paraId="0150DC35" w14:textId="77777777" w:rsidR="002303DA" w:rsidRDefault="00472EEB">
      <w:r>
        <w:br w:type="page"/>
      </w:r>
    </w:p>
    <w:p w14:paraId="161C9FF1" w14:textId="77777777" w:rsidR="00FE1201" w:rsidRPr="00FE1201" w:rsidRDefault="00FE1201">
      <w:pPr>
        <w:rPr>
          <w:b/>
          <w:color w:val="17365D" w:themeColor="text2" w:themeShade="BF"/>
          <w:sz w:val="50"/>
        </w:rPr>
      </w:pPr>
    </w:p>
    <w:p w14:paraId="6330AD5A" w14:textId="77777777" w:rsidR="002303DA" w:rsidRPr="00FE1201" w:rsidRDefault="00472EEB">
      <w:pPr>
        <w:spacing w:after="40"/>
      </w:pPr>
      <w:r>
        <w:rPr>
          <w:b/>
          <w:color w:val="17365D"/>
          <w:sz w:val="24"/>
        </w:rPr>
        <w:t xml:space="preserve">Use case: </w:t>
      </w:r>
      <w:r w:rsidRPr="00265203">
        <w:rPr>
          <w:bCs/>
          <w:color w:val="17365D"/>
          <w:sz w:val="24"/>
        </w:rPr>
        <w:t>Nearfield studio monitor for recording, editing, mixing, content creation and multimedia production.</w:t>
      </w:r>
    </w:p>
    <w:p w14:paraId="5D774201" w14:textId="77777777" w:rsidR="002303DA" w:rsidRPr="00FE1201" w:rsidRDefault="00472EEB">
      <w:pPr>
        <w:spacing w:after="40"/>
      </w:pPr>
      <w:r>
        <w:rPr>
          <w:b/>
          <w:color w:val="17365D"/>
          <w:sz w:val="24"/>
        </w:rPr>
        <w:t xml:space="preserve">General features: </w:t>
      </w:r>
      <w:r w:rsidRPr="00265203">
        <w:rPr>
          <w:bCs/>
          <w:color w:val="17365D"/>
          <w:sz w:val="24"/>
        </w:rPr>
        <w:t>2-way powered speaker system with 5-inch woofer, 1-inch tweeter, rear bass-reflex port, front HS-series driver layout, level control, room control and high trim adjustment.</w:t>
      </w:r>
    </w:p>
    <w:p w14:paraId="432BFC86" w14:textId="77777777" w:rsidR="002303DA" w:rsidRPr="00FE1201" w:rsidRDefault="005D1B56">
      <w:pPr>
        <w:spacing w:after="40"/>
      </w:pPr>
      <w:r>
        <w:rPr>
          <w:b/>
          <w:color w:val="17365D"/>
          <w:sz w:val="24"/>
        </w:rPr>
        <w:t xml:space="preserve">Connections: </w:t>
      </w:r>
      <w:proofErr w:type="gramStart"/>
      <w:r w:rsidRPr="00265203">
        <w:rPr>
          <w:bCs/>
          <w:color w:val="17365D"/>
          <w:sz w:val="24"/>
        </w:rPr>
        <w:t>Balanced XLR input,</w:t>
      </w:r>
      <w:proofErr w:type="gramEnd"/>
      <w:r w:rsidRPr="00265203">
        <w:rPr>
          <w:bCs/>
          <w:color w:val="17365D"/>
          <w:sz w:val="24"/>
        </w:rPr>
        <w:t xml:space="preserve"> balanced 6.3 mm jack input, IEC AC power input and rear power switch.</w:t>
      </w:r>
    </w:p>
    <w:p w14:paraId="16673651" w14:textId="77777777" w:rsidR="00FE1201" w:rsidRDefault="00FE1201" w:rsidP="00FE1201"/>
    <w:p w14:paraId="109B74E8" w14:textId="479795E2" w:rsidR="002303DA" w:rsidRPr="00FE1201" w:rsidRDefault="00FE1201" w:rsidP="00FE1201">
      <w:pPr>
        <w:spacing w:after="240"/>
        <w:jc w:val="center"/>
      </w:pPr>
      <w:r>
        <w:rPr>
          <w:b/>
          <w:color w:val="002060"/>
          <w:sz w:val="40"/>
        </w:rPr>
        <w:t xml:space="preserve">Rear </w:t>
      </w:r>
      <w:r w:rsidR="00202B77">
        <w:rPr>
          <w:b/>
          <w:color w:val="002060"/>
          <w:sz w:val="40"/>
        </w:rPr>
        <w:t>View:</w:t>
      </w:r>
    </w:p>
    <w:p w14:paraId="36E09397" w14:textId="77777777" w:rsidR="00FE1201" w:rsidRDefault="00FE1201" w:rsidP="00FE1201">
      <w:pPr>
        <w:jc w:val="center"/>
      </w:pPr>
    </w:p>
    <w:p w14:paraId="608AE13E" w14:textId="77777777" w:rsidR="002303DA" w:rsidRPr="00FE1201" w:rsidRDefault="00472EEB" w:rsidP="00FE1201">
      <w:pPr>
        <w:jc w:val="center"/>
      </w:pPr>
      <w:r>
        <w:rPr>
          <w:noProof/>
        </w:rPr>
        <w:drawing>
          <wp:inline distT="0" distB="0" distL="0" distR="0" wp14:anchorId="3409BA60" wp14:editId="743FC7C8">
            <wp:extent cx="4023360" cy="535838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g10_side_view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535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FFC1D" w14:textId="77777777" w:rsidR="002303DA" w:rsidRPr="00FE1201" w:rsidRDefault="002303DA" w:rsidP="00FE1201">
      <w:pPr>
        <w:rPr>
          <w:color w:val="17365D" w:themeColor="text2" w:themeShade="BF"/>
          <w:sz w:val="24"/>
          <w:szCs w:val="24"/>
        </w:rPr>
      </w:pPr>
    </w:p>
    <w:p w14:paraId="73A7B049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r w:rsidRPr="00FE1201">
        <w:rPr>
          <w:color w:val="17365D" w:themeColor="text2" w:themeShade="BF"/>
          <w:sz w:val="24"/>
          <w:szCs w:val="24"/>
        </w:rPr>
        <w:br w:type="page"/>
      </w:r>
    </w:p>
    <w:p w14:paraId="0322D2DD" w14:textId="77777777" w:rsidR="00FE1201" w:rsidRDefault="00FE1201" w:rsidP="00FE1201">
      <w:pPr>
        <w:rPr>
          <w:b/>
          <w:color w:val="17365D" w:themeColor="text2" w:themeShade="BF"/>
          <w:sz w:val="24"/>
          <w:szCs w:val="24"/>
        </w:rPr>
      </w:pPr>
    </w:p>
    <w:p w14:paraId="6A0022F4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r w:rsidRPr="00FE1201">
        <w:rPr>
          <w:b/>
          <w:color w:val="17365D"/>
          <w:sz w:val="24"/>
          <w:szCs w:val="24"/>
        </w:rPr>
        <w:t>Price on request:</w:t>
      </w:r>
    </w:p>
    <w:p w14:paraId="2249CD1A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r w:rsidRPr="00FE1201">
        <w:rPr>
          <w:color w:val="17365D"/>
          <w:sz w:val="24"/>
          <w:szCs w:val="24"/>
        </w:rPr>
        <w:t>Excl. VAT</w:t>
      </w:r>
    </w:p>
    <w:p w14:paraId="044E1C7D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r w:rsidRPr="00FE1201">
        <w:rPr>
          <w:color w:val="17365D"/>
          <w:sz w:val="24"/>
          <w:szCs w:val="24"/>
        </w:rPr>
        <w:t>Excl. shipping &amp; insurance costs</w:t>
      </w:r>
    </w:p>
    <w:p w14:paraId="43A7AA2C" w14:textId="77777777" w:rsidR="002303DA" w:rsidRDefault="00472EEB" w:rsidP="00FE1201">
      <w:pPr>
        <w:rPr>
          <w:color w:val="17365D"/>
          <w:sz w:val="24"/>
          <w:szCs w:val="24"/>
        </w:rPr>
      </w:pPr>
      <w:r w:rsidRPr="00FE1201">
        <w:rPr>
          <w:color w:val="17365D"/>
          <w:sz w:val="24"/>
          <w:szCs w:val="24"/>
        </w:rPr>
        <w:t>Excl. custom fees</w:t>
      </w:r>
    </w:p>
    <w:p w14:paraId="33475382" w14:textId="77777777" w:rsidR="00202B77" w:rsidRPr="00FE1201" w:rsidRDefault="00202B77" w:rsidP="00FE1201">
      <w:pPr>
        <w:rPr>
          <w:color w:val="17365D" w:themeColor="text2" w:themeShade="BF"/>
          <w:sz w:val="24"/>
          <w:szCs w:val="24"/>
        </w:rPr>
      </w:pPr>
    </w:p>
    <w:p w14:paraId="12382DC2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r w:rsidRPr="00FE1201">
        <w:rPr>
          <w:b/>
          <w:color w:val="17365D"/>
          <w:sz w:val="24"/>
          <w:szCs w:val="24"/>
        </w:rPr>
        <w:t>For further information please contact:</w:t>
      </w:r>
    </w:p>
    <w:p w14:paraId="104021CE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r w:rsidRPr="00FE1201">
        <w:rPr>
          <w:color w:val="17365D"/>
          <w:sz w:val="24"/>
          <w:szCs w:val="24"/>
        </w:rPr>
        <w:t>Otmar Valzachi</w:t>
      </w:r>
    </w:p>
    <w:p w14:paraId="075D8367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r w:rsidRPr="00FE1201">
        <w:rPr>
          <w:color w:val="17365D"/>
          <w:sz w:val="24"/>
          <w:szCs w:val="24"/>
        </w:rPr>
        <w:t>sports tv media distribution GmbH</w:t>
      </w:r>
    </w:p>
    <w:p w14:paraId="2986B64D" w14:textId="77777777" w:rsidR="002303DA" w:rsidRPr="00FE1201" w:rsidRDefault="002303DA" w:rsidP="00FE1201">
      <w:pPr>
        <w:rPr>
          <w:color w:val="17365D" w:themeColor="text2" w:themeShade="BF"/>
          <w:sz w:val="24"/>
          <w:szCs w:val="24"/>
        </w:rPr>
      </w:pPr>
    </w:p>
    <w:p w14:paraId="300C5E12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r w:rsidRPr="00FE1201">
        <w:rPr>
          <w:color w:val="17365D"/>
          <w:sz w:val="24"/>
          <w:szCs w:val="24"/>
        </w:rPr>
        <w:t>Paradeisergasse 9</w:t>
      </w:r>
    </w:p>
    <w:p w14:paraId="6581B7EC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r w:rsidRPr="00FE1201">
        <w:rPr>
          <w:color w:val="17365D"/>
          <w:sz w:val="24"/>
          <w:szCs w:val="24"/>
        </w:rPr>
        <w:t>9020 Klagenfurt</w:t>
      </w:r>
    </w:p>
    <w:p w14:paraId="3C79BB57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r w:rsidRPr="00FE1201">
        <w:rPr>
          <w:color w:val="17365D"/>
          <w:sz w:val="24"/>
          <w:szCs w:val="24"/>
        </w:rPr>
        <w:t>AUSTRIA</w:t>
      </w:r>
    </w:p>
    <w:p w14:paraId="2514D3F2" w14:textId="77777777" w:rsidR="002303DA" w:rsidRPr="00FE1201" w:rsidRDefault="002303DA" w:rsidP="00FE1201">
      <w:pPr>
        <w:rPr>
          <w:color w:val="17365D" w:themeColor="text2" w:themeShade="BF"/>
          <w:sz w:val="24"/>
          <w:szCs w:val="24"/>
        </w:rPr>
      </w:pPr>
    </w:p>
    <w:p w14:paraId="2B13AE80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proofErr w:type="gramStart"/>
      <w:r w:rsidRPr="00FE1201">
        <w:rPr>
          <w:color w:val="17365D"/>
          <w:sz w:val="24"/>
          <w:szCs w:val="24"/>
        </w:rPr>
        <w:t>Tel:+</w:t>
      </w:r>
      <w:proofErr w:type="gramEnd"/>
      <w:r w:rsidRPr="00FE1201">
        <w:rPr>
          <w:color w:val="17365D"/>
          <w:sz w:val="24"/>
          <w:szCs w:val="24"/>
        </w:rPr>
        <w:t>43 463 908000</w:t>
      </w:r>
    </w:p>
    <w:p w14:paraId="2D1A3832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proofErr w:type="gramStart"/>
      <w:r w:rsidRPr="00FE1201">
        <w:rPr>
          <w:color w:val="17365D"/>
          <w:sz w:val="24"/>
          <w:szCs w:val="24"/>
        </w:rPr>
        <w:t>Fax:+</w:t>
      </w:r>
      <w:proofErr w:type="gramEnd"/>
      <w:r w:rsidRPr="00FE1201">
        <w:rPr>
          <w:color w:val="17365D"/>
          <w:sz w:val="24"/>
          <w:szCs w:val="24"/>
        </w:rPr>
        <w:t>43 463 908000 99</w:t>
      </w:r>
    </w:p>
    <w:p w14:paraId="61EAABE1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proofErr w:type="gramStart"/>
      <w:r w:rsidRPr="00FE1201">
        <w:rPr>
          <w:color w:val="17365D"/>
          <w:sz w:val="24"/>
          <w:szCs w:val="24"/>
        </w:rPr>
        <w:t>Mobile:+</w:t>
      </w:r>
      <w:proofErr w:type="gramEnd"/>
      <w:r w:rsidRPr="00FE1201">
        <w:rPr>
          <w:color w:val="17365D"/>
          <w:sz w:val="24"/>
          <w:szCs w:val="24"/>
        </w:rPr>
        <w:t>43 676 848606211</w:t>
      </w:r>
    </w:p>
    <w:p w14:paraId="02D0CF27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r w:rsidRPr="00FE1201">
        <w:rPr>
          <w:color w:val="17365D"/>
          <w:sz w:val="24"/>
          <w:szCs w:val="24"/>
        </w:rPr>
        <w:t>email: ov@stvmd.com</w:t>
      </w:r>
    </w:p>
    <w:p w14:paraId="1FA7BAAD" w14:textId="77777777" w:rsidR="002303DA" w:rsidRPr="00FE1201" w:rsidRDefault="00472EEB" w:rsidP="00FE1201">
      <w:pPr>
        <w:rPr>
          <w:color w:val="17365D" w:themeColor="text2" w:themeShade="BF"/>
          <w:sz w:val="24"/>
          <w:szCs w:val="24"/>
        </w:rPr>
      </w:pPr>
      <w:r w:rsidRPr="00FE1201">
        <w:rPr>
          <w:color w:val="17365D"/>
          <w:sz w:val="24"/>
          <w:szCs w:val="24"/>
        </w:rPr>
        <w:t>http://www.stvmd.com</w:t>
      </w:r>
    </w:p>
    <w:sectPr w:rsidR="002303DA" w:rsidRPr="00FE1201" w:rsidSect="00034616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648" w:right="1080" w:bottom="648" w:left="1080" w:header="312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998BE" w14:textId="77777777" w:rsidR="00D01BF9" w:rsidRDefault="00D01BF9">
      <w:pPr>
        <w:spacing w:after="0" w:line="240" w:lineRule="auto"/>
      </w:pPr>
      <w:r>
        <w:separator/>
      </w:r>
    </w:p>
  </w:endnote>
  <w:endnote w:type="continuationSeparator" w:id="0">
    <w:p w14:paraId="043F8A68" w14:textId="77777777" w:rsidR="00D01BF9" w:rsidRDefault="00D01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7C79" w14:textId="77777777" w:rsidR="002303DA" w:rsidRDefault="00472EEB">
    <w:pPr>
      <w:jc w:val="center"/>
    </w:pPr>
    <w:r>
      <w:rPr>
        <w:sz w:val="20"/>
      </w:rPr>
      <w:t>Used Allen &amp; Heath Qu-16 Digital Mixer Sales Document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E04B" w14:textId="2A833C33" w:rsidR="00E95795" w:rsidRPr="00202B77" w:rsidRDefault="00202B77">
    <w:pPr>
      <w:pStyle w:val="Fuzeile"/>
      <w:jc w:val="center"/>
      <w:rPr>
        <w:sz w:val="18"/>
        <w:szCs w:val="18"/>
      </w:rPr>
    </w:pPr>
    <w:r>
      <w:rPr>
        <w:sz w:val="18"/>
        <w:szCs w:val="18"/>
      </w:rPr>
      <w:t xml:space="preserve">2x </w:t>
    </w:r>
    <w:r w:rsidR="007F5B12" w:rsidRPr="00202B77">
      <w:rPr>
        <w:sz w:val="18"/>
        <w:szCs w:val="18"/>
      </w:rPr>
      <w:t>Used Yamaha HS5 Powered Studio Monitor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1D94C" w14:textId="77777777" w:rsidR="002303DA" w:rsidRDefault="00472EEB">
    <w:pPr>
      <w:jc w:val="center"/>
    </w:pPr>
    <w:r>
      <w:rPr>
        <w:sz w:val="20"/>
      </w:rPr>
      <w:t>Used Allen &amp; Heath Qu-16 Digital Mixer Sales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AD720" w14:textId="77777777" w:rsidR="00D01BF9" w:rsidRDefault="00D01BF9">
      <w:pPr>
        <w:spacing w:after="0" w:line="240" w:lineRule="auto"/>
      </w:pPr>
      <w:r>
        <w:separator/>
      </w:r>
    </w:p>
  </w:footnote>
  <w:footnote w:type="continuationSeparator" w:id="0">
    <w:p w14:paraId="55E88F4F" w14:textId="77777777" w:rsidR="00D01BF9" w:rsidRDefault="00D01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D5A2" w14:textId="77777777" w:rsidR="00E95795" w:rsidRDefault="007F5B12">
    <w:pPr>
      <w:pStyle w:val="Kopfzeile"/>
      <w:jc w:val="center"/>
    </w:pPr>
    <w:r>
      <w:rPr>
        <w:noProof/>
      </w:rPr>
      <w:drawing>
        <wp:inline distT="0" distB="0" distL="0" distR="0" wp14:anchorId="5D96F795" wp14:editId="03A4EA19">
          <wp:extent cx="6408000" cy="712000"/>
          <wp:effectExtent l="0" t="0" r="0" b="0"/>
          <wp:docPr id="15785161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vmd_header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08000" cy="7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9646575">
    <w:abstractNumId w:val="8"/>
  </w:num>
  <w:num w:numId="2" w16cid:durableId="700515998">
    <w:abstractNumId w:val="6"/>
  </w:num>
  <w:num w:numId="3" w16cid:durableId="1883788991">
    <w:abstractNumId w:val="5"/>
  </w:num>
  <w:num w:numId="4" w16cid:durableId="1383948073">
    <w:abstractNumId w:val="4"/>
  </w:num>
  <w:num w:numId="5" w16cid:durableId="539518446">
    <w:abstractNumId w:val="7"/>
  </w:num>
  <w:num w:numId="6" w16cid:durableId="421685346">
    <w:abstractNumId w:val="3"/>
  </w:num>
  <w:num w:numId="7" w16cid:durableId="789054086">
    <w:abstractNumId w:val="2"/>
  </w:num>
  <w:num w:numId="8" w16cid:durableId="949045820">
    <w:abstractNumId w:val="1"/>
  </w:num>
  <w:num w:numId="9" w16cid:durableId="205017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B7F"/>
    <w:rsid w:val="0006063C"/>
    <w:rsid w:val="0015074B"/>
    <w:rsid w:val="0019306F"/>
    <w:rsid w:val="00202B77"/>
    <w:rsid w:val="002303DA"/>
    <w:rsid w:val="00265203"/>
    <w:rsid w:val="0029639D"/>
    <w:rsid w:val="002B1C32"/>
    <w:rsid w:val="00326F90"/>
    <w:rsid w:val="003356F6"/>
    <w:rsid w:val="003947D0"/>
    <w:rsid w:val="00472EEB"/>
    <w:rsid w:val="004D1F9D"/>
    <w:rsid w:val="00525AC4"/>
    <w:rsid w:val="005D1B56"/>
    <w:rsid w:val="00613EA5"/>
    <w:rsid w:val="00775576"/>
    <w:rsid w:val="007F5B12"/>
    <w:rsid w:val="009F3950"/>
    <w:rsid w:val="00AA1D8D"/>
    <w:rsid w:val="00B47730"/>
    <w:rsid w:val="00CB0664"/>
    <w:rsid w:val="00D01BF9"/>
    <w:rsid w:val="00D4592B"/>
    <w:rsid w:val="00E95795"/>
    <w:rsid w:val="00F943E9"/>
    <w:rsid w:val="00FC693F"/>
    <w:rsid w:val="00FE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A6B889"/>
  <w14:defaultImageDpi w14:val="300"/>
  <w15:docId w15:val="{C11710B1-4082-46F4-97AD-E269E124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80" w:line="259" w:lineRule="auto"/>
    </w:pPr>
    <w:rPr>
      <w:rFonts w:ascii="Arial" w:eastAsia="Arial" w:hAnsi="Arial"/>
      <w:color w:val="000000"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Used Allen &amp; Heath Qu-16 Digital Mixer Sales Document</vt:lpstr>
      <vt:lpstr/>
    </vt:vector>
  </TitlesOfParts>
  <Manager/>
  <Company/>
  <LinksUpToDate>false</LinksUpToDate>
  <CharactersWithSpaces>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Used Yamaha MG10 Mixing Console Sales Document</dc:title>
  <dc:subject>Sales Document</dc:subject>
  <dc:creator>sports tv media distribution GmbH</dc:creator>
  <cp:keywords/>
  <dc:description>generated by python-docx</dc:description>
  <cp:lastModifiedBy>Dani Valzachi</cp:lastModifiedBy>
  <cp:revision>3</cp:revision>
  <cp:lastPrinted>2026-08-05T08:35:00Z</cp:lastPrinted>
  <dcterms:created xsi:type="dcterms:W3CDTF">2026-08-31T09:00:00Z</dcterms:created>
  <dcterms:modified xsi:type="dcterms:W3CDTF">2026-09-01T08:48:00Z</dcterms:modified>
  <cp:category/>
</cp:coreProperties>
</file>